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CF" w:rsidRPr="00243794" w:rsidRDefault="00AA1FCF" w:rsidP="00AA1FCF">
      <w:pPr>
        <w:widowControl/>
        <w:jc w:val="left"/>
        <w:outlineLvl w:val="0"/>
        <w:rPr>
          <w:rFonts w:eastAsia="宋体" w:cs="宋体"/>
          <w:bCs/>
          <w:color w:val="303030"/>
          <w:kern w:val="36"/>
          <w:sz w:val="24"/>
          <w:szCs w:val="24"/>
        </w:rPr>
      </w:pPr>
      <w:r w:rsidRPr="00243794">
        <w:rPr>
          <w:rFonts w:eastAsia="宋体" w:cs="宋体"/>
          <w:bCs/>
          <w:color w:val="303030"/>
          <w:kern w:val="36"/>
          <w:sz w:val="24"/>
          <w:szCs w:val="24"/>
        </w:rPr>
        <w:t>X2212 KV980 Brushless Motor</w:t>
      </w:r>
      <w:r w:rsidR="00243794">
        <w:rPr>
          <w:rFonts w:eastAsia="宋体" w:cs="宋体" w:hint="eastAsia"/>
          <w:bCs/>
          <w:color w:val="303030"/>
          <w:kern w:val="36"/>
          <w:sz w:val="24"/>
          <w:szCs w:val="24"/>
        </w:rPr>
        <w:t xml:space="preserve"> for RC FPV </w:t>
      </w:r>
      <w:r w:rsidR="00E47FDA" w:rsidRPr="00AA1FCF">
        <w:rPr>
          <w:sz w:val="24"/>
          <w:szCs w:val="24"/>
        </w:rPr>
        <w:t>2S-3S Li-poly</w:t>
      </w:r>
    </w:p>
    <w:p w:rsidR="00781798" w:rsidRPr="00243794" w:rsidRDefault="00243794">
      <w:pPr>
        <w:rPr>
          <w:sz w:val="24"/>
          <w:szCs w:val="24"/>
        </w:rPr>
      </w:pPr>
      <w:r>
        <w:rPr>
          <w:sz w:val="24"/>
          <w:szCs w:val="24"/>
        </w:rPr>
        <w:t>X2212 KV</w:t>
      </w:r>
      <w:r>
        <w:rPr>
          <w:rFonts w:hint="eastAsia"/>
          <w:sz w:val="24"/>
          <w:szCs w:val="24"/>
        </w:rPr>
        <w:t>98</w:t>
      </w:r>
      <w:r>
        <w:rPr>
          <w:sz w:val="24"/>
          <w:szCs w:val="24"/>
        </w:rPr>
        <w:t xml:space="preserve">0 Brushless Motor </w:t>
      </w:r>
      <w:r>
        <w:rPr>
          <w:rFonts w:hint="eastAsia"/>
          <w:sz w:val="24"/>
          <w:szCs w:val="24"/>
        </w:rPr>
        <w:t>f</w:t>
      </w:r>
      <w:r w:rsidRPr="00243794">
        <w:rPr>
          <w:sz w:val="24"/>
          <w:szCs w:val="24"/>
        </w:rPr>
        <w:t>or RC Models</w:t>
      </w:r>
    </w:p>
    <w:p w:rsidR="00AA1FCF" w:rsidRDefault="00AA1FCF">
      <w:pPr>
        <w:rPr>
          <w:rFonts w:hint="eastAsia"/>
        </w:rPr>
      </w:pPr>
    </w:p>
    <w:p w:rsidR="00243794" w:rsidRDefault="00243794"/>
    <w:p w:rsidR="00AA1FCF" w:rsidRPr="00AA1FCF" w:rsidRDefault="00AA1FCF" w:rsidP="00AA1FCF">
      <w:pPr>
        <w:rPr>
          <w:sz w:val="24"/>
          <w:szCs w:val="24"/>
        </w:rPr>
      </w:pPr>
      <w:r w:rsidRPr="00AA1FCF">
        <w:rPr>
          <w:sz w:val="24"/>
          <w:szCs w:val="24"/>
        </w:rPr>
        <w:t>Description:</w:t>
      </w:r>
    </w:p>
    <w:p w:rsidR="00AA1FCF" w:rsidRPr="00AA1FCF" w:rsidRDefault="00AA1FCF" w:rsidP="00AA1FCF">
      <w:pPr>
        <w:rPr>
          <w:sz w:val="24"/>
          <w:szCs w:val="24"/>
        </w:rPr>
      </w:pPr>
      <w:r w:rsidRPr="00AA1FCF">
        <w:rPr>
          <w:sz w:val="24"/>
          <w:szCs w:val="24"/>
        </w:rPr>
        <w:t>Non-load current: 10V/0.3A</w:t>
      </w:r>
    </w:p>
    <w:p w:rsidR="00AA1FCF" w:rsidRPr="00AA1FCF" w:rsidRDefault="00AA1FCF" w:rsidP="00AA1FCF">
      <w:pPr>
        <w:rPr>
          <w:sz w:val="24"/>
          <w:szCs w:val="24"/>
        </w:rPr>
      </w:pPr>
      <w:proofErr w:type="spellStart"/>
      <w:r w:rsidRPr="00AA1FCF">
        <w:rPr>
          <w:sz w:val="24"/>
          <w:szCs w:val="24"/>
        </w:rPr>
        <w:t>Lipo</w:t>
      </w:r>
      <w:proofErr w:type="spellEnd"/>
      <w:r w:rsidRPr="00AA1FCF">
        <w:rPr>
          <w:sz w:val="24"/>
          <w:szCs w:val="24"/>
        </w:rPr>
        <w:t xml:space="preserve"> Battery (cell): 2S-3S Li-poly</w:t>
      </w:r>
    </w:p>
    <w:p w:rsidR="00AA1FCF" w:rsidRPr="00AA1FCF" w:rsidRDefault="00AA1FCF" w:rsidP="00AA1FCF">
      <w:pPr>
        <w:rPr>
          <w:sz w:val="24"/>
          <w:szCs w:val="24"/>
        </w:rPr>
      </w:pPr>
      <w:r w:rsidRPr="00AA1FCF">
        <w:rPr>
          <w:sz w:val="24"/>
          <w:szCs w:val="24"/>
        </w:rPr>
        <w:t>Weight: 56g</w:t>
      </w:r>
    </w:p>
    <w:p w:rsidR="00AA1FCF" w:rsidRPr="00AA1FCF" w:rsidRDefault="00AA1FCF" w:rsidP="00AA1FCF">
      <w:pPr>
        <w:rPr>
          <w:sz w:val="24"/>
          <w:szCs w:val="24"/>
        </w:rPr>
      </w:pPr>
      <w:r w:rsidRPr="00AA1FCF">
        <w:rPr>
          <w:sz w:val="24"/>
          <w:szCs w:val="24"/>
        </w:rPr>
        <w:t>Length: 30mm</w:t>
      </w:r>
    </w:p>
    <w:p w:rsidR="00AA1FCF" w:rsidRPr="00AA1FCF" w:rsidRDefault="00AA1FCF" w:rsidP="00AA1FCF">
      <w:pPr>
        <w:rPr>
          <w:sz w:val="24"/>
          <w:szCs w:val="24"/>
        </w:rPr>
      </w:pPr>
      <w:r w:rsidRPr="00AA1FCF">
        <w:rPr>
          <w:sz w:val="24"/>
          <w:szCs w:val="24"/>
        </w:rPr>
        <w:t>Diameter: 27.5mm</w:t>
      </w:r>
    </w:p>
    <w:p w:rsidR="00AA1FCF" w:rsidRPr="00AA1FCF" w:rsidRDefault="00AA1FCF" w:rsidP="00AA1FCF">
      <w:pPr>
        <w:rPr>
          <w:sz w:val="24"/>
          <w:szCs w:val="24"/>
        </w:rPr>
      </w:pPr>
      <w:r w:rsidRPr="00AA1FCF">
        <w:rPr>
          <w:sz w:val="24"/>
          <w:szCs w:val="24"/>
        </w:rPr>
        <w:t xml:space="preserve">Prop adaptor Shaft </w:t>
      </w:r>
      <w:proofErr w:type="gramStart"/>
      <w:r w:rsidRPr="00AA1FCF">
        <w:rPr>
          <w:sz w:val="24"/>
          <w:szCs w:val="24"/>
        </w:rPr>
        <w:t>Diameter(</w:t>
      </w:r>
      <w:proofErr w:type="gramEnd"/>
      <w:r w:rsidRPr="00AA1FCF">
        <w:rPr>
          <w:sz w:val="24"/>
          <w:szCs w:val="24"/>
        </w:rPr>
        <w:t>mm): 5</w:t>
      </w:r>
    </w:p>
    <w:p w:rsidR="00AA1FCF" w:rsidRDefault="00AA1FCF" w:rsidP="00AA1FCF"/>
    <w:p w:rsidR="00AA1FCF" w:rsidRPr="00AA1FCF" w:rsidRDefault="00AA1FCF" w:rsidP="00AA1F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1FCF">
        <w:rPr>
          <w:rFonts w:ascii="Arial" w:eastAsia="宋体" w:hAnsi="Arial" w:cs="Arial"/>
          <w:b/>
          <w:bCs/>
          <w:color w:val="333333"/>
          <w:kern w:val="0"/>
          <w:sz w:val="18"/>
        </w:rPr>
        <w:t xml:space="preserve">Test </w:t>
      </w:r>
      <w:proofErr w:type="gramStart"/>
      <w:r w:rsidRPr="00AA1FCF">
        <w:rPr>
          <w:rFonts w:ascii="Arial" w:eastAsia="宋体" w:hAnsi="Arial" w:cs="Arial"/>
          <w:b/>
          <w:bCs/>
          <w:color w:val="333333"/>
          <w:kern w:val="0"/>
          <w:sz w:val="18"/>
        </w:rPr>
        <w:t>data(</w:t>
      </w:r>
      <w:proofErr w:type="gramEnd"/>
      <w:r w:rsidRPr="00AA1FCF">
        <w:rPr>
          <w:rFonts w:ascii="Arial" w:eastAsia="宋体" w:hAnsi="Arial" w:cs="Arial"/>
          <w:b/>
          <w:bCs/>
          <w:color w:val="333333"/>
          <w:kern w:val="0"/>
          <w:sz w:val="18"/>
        </w:rPr>
        <w:t>for reference only)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8"/>
        <w:gridCol w:w="1133"/>
        <w:gridCol w:w="1058"/>
        <w:gridCol w:w="1212"/>
        <w:gridCol w:w="1187"/>
        <w:gridCol w:w="1227"/>
        <w:gridCol w:w="1451"/>
      </w:tblGrid>
      <w:tr w:rsidR="00AA1FCF" w:rsidRPr="00AA1FCF" w:rsidTr="00AA1FCF"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divId w:val="849951632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Propeller (in)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Volts(v)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Amps (A)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Thrust(G)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Rpm/min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Power(W)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Efficiency(G/W)</w:t>
            </w:r>
          </w:p>
        </w:tc>
      </w:tr>
      <w:tr w:rsidR="00AA1FCF" w:rsidRPr="00AA1FCF" w:rsidTr="00AA1F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13.2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146.5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5.93</w:t>
            </w:r>
          </w:p>
        </w:tc>
      </w:tr>
      <w:tr w:rsidR="00AA1FCF" w:rsidRPr="00AA1FCF" w:rsidTr="00AA1F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6.42</w:t>
            </w:r>
          </w:p>
        </w:tc>
      </w:tr>
      <w:tr w:rsidR="00AA1FCF" w:rsidRPr="00AA1FCF" w:rsidTr="00AA1F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65.6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7.9</w:t>
            </w:r>
          </w:p>
        </w:tc>
      </w:tr>
      <w:tr w:rsidR="00AA1FCF" w:rsidRPr="00AA1FCF" w:rsidTr="00AA1F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54.7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8.77</w:t>
            </w:r>
          </w:p>
        </w:tc>
      </w:tr>
      <w:tr w:rsidR="00AA1FCF" w:rsidRPr="00AA1FCF" w:rsidTr="00AA1F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17.2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5830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190.9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5.02</w:t>
            </w:r>
          </w:p>
        </w:tc>
      </w:tr>
      <w:tr w:rsidR="00AA1FCF" w:rsidRPr="00AA1FCF" w:rsidTr="00AA1F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6.19</w:t>
            </w:r>
          </w:p>
        </w:tc>
      </w:tr>
      <w:tr w:rsidR="00AA1FCF" w:rsidRPr="00AA1FCF" w:rsidTr="00AA1F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6.66</w:t>
            </w:r>
          </w:p>
        </w:tc>
      </w:tr>
      <w:tr w:rsidR="00AA1FCF" w:rsidRPr="00AA1FCF" w:rsidTr="00AA1F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5.6</w:t>
            </w:r>
          </w:p>
        </w:tc>
      </w:tr>
      <w:tr w:rsidR="00AA1FCF" w:rsidRPr="00AA1FCF" w:rsidTr="00AA1F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106.5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6.38</w:t>
            </w:r>
          </w:p>
        </w:tc>
      </w:tr>
      <w:tr w:rsidR="00AA1FCF" w:rsidRPr="00AA1FCF" w:rsidTr="00AA1F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6.82</w:t>
            </w:r>
          </w:p>
        </w:tc>
      </w:tr>
      <w:tr w:rsidR="00AA1FCF" w:rsidRPr="00AA1FCF" w:rsidTr="00AA1F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CF" w:rsidRPr="00AA1FCF" w:rsidRDefault="00AA1FCF" w:rsidP="00AA1FC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A1F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7.63</w:t>
            </w:r>
          </w:p>
        </w:tc>
      </w:tr>
    </w:tbl>
    <w:p w:rsidR="00AA1FCF" w:rsidRDefault="00AA1FCF" w:rsidP="00AA1FCF"/>
    <w:p w:rsidR="00AA1FCF" w:rsidRDefault="00AA1FCF" w:rsidP="00AA1FCF"/>
    <w:p w:rsidR="00AA1FCF" w:rsidRPr="00AA1FCF" w:rsidRDefault="00AA1FCF" w:rsidP="00AA1FCF">
      <w:pPr>
        <w:rPr>
          <w:sz w:val="24"/>
          <w:szCs w:val="24"/>
        </w:rPr>
      </w:pPr>
      <w:r w:rsidRPr="00AA1FCF">
        <w:rPr>
          <w:sz w:val="24"/>
          <w:szCs w:val="24"/>
        </w:rPr>
        <w:t>Feature:</w:t>
      </w:r>
    </w:p>
    <w:p w:rsidR="00AA1FCF" w:rsidRPr="00AA1FCF" w:rsidRDefault="00AA1FCF" w:rsidP="00AA1FCF">
      <w:pPr>
        <w:rPr>
          <w:sz w:val="24"/>
          <w:szCs w:val="24"/>
        </w:rPr>
      </w:pPr>
      <w:r w:rsidRPr="00AA1FCF">
        <w:rPr>
          <w:sz w:val="24"/>
          <w:szCs w:val="24"/>
        </w:rPr>
        <w:t>Long-life Japanese NMB ball bearings.</w:t>
      </w:r>
    </w:p>
    <w:p w:rsidR="00AA1FCF" w:rsidRPr="00AA1FCF" w:rsidRDefault="00AA1FCF" w:rsidP="00AA1FCF">
      <w:pPr>
        <w:rPr>
          <w:sz w:val="24"/>
          <w:szCs w:val="24"/>
        </w:rPr>
      </w:pPr>
      <w:r w:rsidRPr="00AA1FCF">
        <w:rPr>
          <w:sz w:val="24"/>
          <w:szCs w:val="24"/>
        </w:rPr>
        <w:t>Efficient Japanese Kawasaki stator steel</w:t>
      </w:r>
    </w:p>
    <w:p w:rsidR="00AA1FCF" w:rsidRPr="00AA1FCF" w:rsidRDefault="00AA1FCF" w:rsidP="00AA1FCF">
      <w:pPr>
        <w:rPr>
          <w:sz w:val="24"/>
          <w:szCs w:val="24"/>
        </w:rPr>
      </w:pPr>
      <w:r w:rsidRPr="00AA1FCF">
        <w:rPr>
          <w:sz w:val="24"/>
          <w:szCs w:val="24"/>
        </w:rPr>
        <w:t>Rare earth magnets stable up to 180 centigrade</w:t>
      </w:r>
    </w:p>
    <w:p w:rsidR="00AA1FCF" w:rsidRPr="00AA1FCF" w:rsidRDefault="00AA1FCF" w:rsidP="00AA1FCF">
      <w:pPr>
        <w:rPr>
          <w:sz w:val="24"/>
          <w:szCs w:val="24"/>
        </w:rPr>
      </w:pPr>
      <w:r w:rsidRPr="00AA1FCF">
        <w:rPr>
          <w:sz w:val="24"/>
          <w:szCs w:val="24"/>
        </w:rPr>
        <w:t>Oxygen free pure copper wires</w:t>
      </w:r>
    </w:p>
    <w:p w:rsidR="00AA1FCF" w:rsidRPr="00AA1FCF" w:rsidRDefault="00AA1FCF" w:rsidP="00AA1FCF">
      <w:pPr>
        <w:rPr>
          <w:sz w:val="24"/>
          <w:szCs w:val="24"/>
        </w:rPr>
      </w:pPr>
      <w:r w:rsidRPr="00AA1FCF">
        <w:rPr>
          <w:sz w:val="24"/>
          <w:szCs w:val="24"/>
        </w:rPr>
        <w:t>CNC machined aluminum case</w:t>
      </w:r>
    </w:p>
    <w:p w:rsidR="00AA1FCF" w:rsidRPr="00AA1FCF" w:rsidRDefault="00AA1FCF" w:rsidP="00AA1FCF">
      <w:pPr>
        <w:rPr>
          <w:sz w:val="24"/>
          <w:szCs w:val="24"/>
        </w:rPr>
      </w:pPr>
      <w:r w:rsidRPr="00AA1FCF">
        <w:rPr>
          <w:sz w:val="24"/>
          <w:szCs w:val="24"/>
        </w:rPr>
        <w:t>Silicone wire leads</w:t>
      </w:r>
    </w:p>
    <w:p w:rsidR="00AA1FCF" w:rsidRPr="00AA1FCF" w:rsidRDefault="00AA1FCF" w:rsidP="00AA1FCF">
      <w:pPr>
        <w:rPr>
          <w:sz w:val="24"/>
          <w:szCs w:val="24"/>
        </w:rPr>
      </w:pPr>
      <w:r w:rsidRPr="00AA1FCF">
        <w:rPr>
          <w:sz w:val="24"/>
          <w:szCs w:val="24"/>
        </w:rPr>
        <w:t>Patented balance techniques</w:t>
      </w:r>
    </w:p>
    <w:p w:rsidR="00AA1FCF" w:rsidRPr="00AA1FCF" w:rsidRDefault="00AA1FCF" w:rsidP="00AA1FCF">
      <w:pPr>
        <w:rPr>
          <w:sz w:val="24"/>
          <w:szCs w:val="24"/>
        </w:rPr>
      </w:pPr>
      <w:r w:rsidRPr="00AA1FCF">
        <w:rPr>
          <w:sz w:val="24"/>
          <w:szCs w:val="24"/>
        </w:rPr>
        <w:t>Unique wiring method</w:t>
      </w:r>
    </w:p>
    <w:p w:rsidR="00AA1FCF" w:rsidRPr="00AA1FCF" w:rsidRDefault="00AA1FCF" w:rsidP="00AA1FCF">
      <w:pPr>
        <w:rPr>
          <w:sz w:val="24"/>
          <w:szCs w:val="24"/>
        </w:rPr>
      </w:pPr>
      <w:r w:rsidRPr="00AA1FCF">
        <w:rPr>
          <w:sz w:val="24"/>
          <w:szCs w:val="24"/>
        </w:rPr>
        <w:t xml:space="preserve"> </w:t>
      </w:r>
    </w:p>
    <w:p w:rsidR="00AA1FCF" w:rsidRPr="00AA1FCF" w:rsidRDefault="00AA1FCF" w:rsidP="00AA1FCF">
      <w:pPr>
        <w:rPr>
          <w:sz w:val="24"/>
          <w:szCs w:val="24"/>
        </w:rPr>
      </w:pPr>
      <w:r w:rsidRPr="00AA1FCF">
        <w:rPr>
          <w:sz w:val="24"/>
          <w:szCs w:val="24"/>
        </w:rPr>
        <w:t>Package Included:</w:t>
      </w:r>
    </w:p>
    <w:p w:rsidR="00AA1FCF" w:rsidRDefault="00AA1FCF" w:rsidP="00AA1FCF">
      <w:r>
        <w:rPr>
          <w:sz w:val="24"/>
          <w:szCs w:val="24"/>
        </w:rPr>
        <w:lastRenderedPageBreak/>
        <w:t xml:space="preserve">1 x </w:t>
      </w:r>
      <w:r w:rsidRPr="00AA1FCF">
        <w:rPr>
          <w:sz w:val="24"/>
          <w:szCs w:val="24"/>
        </w:rPr>
        <w:t>X2212 KV980 B</w:t>
      </w:r>
      <w:r>
        <w:t>rushless Motor</w:t>
      </w:r>
    </w:p>
    <w:p w:rsidR="00AA1FCF" w:rsidRDefault="00AA1FCF" w:rsidP="00AA1FCF">
      <w:r>
        <w:t>1 x Motor set</w:t>
      </w:r>
    </w:p>
    <w:sectPr w:rsidR="00AA1FCF" w:rsidSect="007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FCF" w:rsidRDefault="00AA1FCF" w:rsidP="00AA1FCF">
      <w:r>
        <w:separator/>
      </w:r>
    </w:p>
  </w:endnote>
  <w:endnote w:type="continuationSeparator" w:id="0">
    <w:p w:rsidR="00AA1FCF" w:rsidRDefault="00AA1FCF" w:rsidP="00AA1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FCF" w:rsidRDefault="00AA1FCF" w:rsidP="00AA1FCF">
      <w:r>
        <w:separator/>
      </w:r>
    </w:p>
  </w:footnote>
  <w:footnote w:type="continuationSeparator" w:id="0">
    <w:p w:rsidR="00AA1FCF" w:rsidRDefault="00AA1FCF" w:rsidP="00AA1F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FCF"/>
    <w:rsid w:val="00243794"/>
    <w:rsid w:val="002C2597"/>
    <w:rsid w:val="00781798"/>
    <w:rsid w:val="00AA1FCF"/>
    <w:rsid w:val="00AB2FF0"/>
    <w:rsid w:val="00E4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A1FC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F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FC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A1FCF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AA1F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5</cp:revision>
  <dcterms:created xsi:type="dcterms:W3CDTF">2014-09-02T14:47:00Z</dcterms:created>
  <dcterms:modified xsi:type="dcterms:W3CDTF">2014-09-02T14:55:00Z</dcterms:modified>
</cp:coreProperties>
</file>